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914C46">
        <w:rPr>
          <w:sz w:val="22"/>
        </w:rPr>
        <w:t>1</w:t>
      </w:r>
      <w:r w:rsidR="00914C46">
        <w:rPr>
          <w:sz w:val="22"/>
        </w:rPr>
        <w:t>4</w:t>
      </w:r>
      <w:r w:rsidR="00914C46">
        <w:rPr>
          <w:sz w:val="22"/>
        </w:rPr>
        <w:t xml:space="preserve">th </w:t>
      </w:r>
      <w:r w:rsidRPr="00F2767D">
        <w:rPr>
          <w:sz w:val="22"/>
        </w:rPr>
        <w:t xml:space="preserve">day of </w:t>
      </w:r>
      <w:r w:rsidR="00914C46">
        <w:rPr>
          <w:sz w:val="22"/>
        </w:rPr>
        <w:t>August</w:t>
      </w:r>
      <w:r w:rsidR="00914C46">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F71E36">
        <w:rPr>
          <w:sz w:val="22"/>
        </w:rPr>
        <w:tab/>
      </w:r>
      <w:r w:rsidR="00F71E36">
        <w:rPr>
          <w:sz w:val="22"/>
        </w:rPr>
        <w:tab/>
      </w:r>
      <w:r w:rsidR="00BD43E6">
        <w:rPr>
          <w:sz w:val="22"/>
        </w:rPr>
        <w:t>Dan Conway</w:t>
      </w:r>
      <w:r w:rsidR="00B50DDE">
        <w:rPr>
          <w:sz w:val="22"/>
        </w:rPr>
        <w:t xml:space="preserve">, </w:t>
      </w:r>
      <w:r w:rsidR="00BD43E6">
        <w:rPr>
          <w:sz w:val="22"/>
        </w:rPr>
        <w:t>Vice President</w:t>
      </w:r>
    </w:p>
    <w:p w:rsidR="00765144" w:rsidRDefault="0040632E"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640713">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640713">
        <w:rPr>
          <w:sz w:val="22"/>
        </w:rPr>
        <w:t>July 14</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AB7294" w:rsidRDefault="00AB7294" w:rsidP="00B34AD4">
      <w:pPr>
        <w:spacing w:line="276" w:lineRule="auto"/>
        <w:rPr>
          <w:sz w:val="22"/>
        </w:rPr>
      </w:pPr>
      <w:r>
        <w:rPr>
          <w:sz w:val="22"/>
        </w:rPr>
        <w:t xml:space="preserve">The minutes of the meeting held on </w:t>
      </w:r>
      <w:r w:rsidR="00640713">
        <w:rPr>
          <w:sz w:val="22"/>
        </w:rPr>
        <w:t>Tuesday</w:t>
      </w:r>
      <w:r>
        <w:rPr>
          <w:sz w:val="22"/>
        </w:rPr>
        <w:t xml:space="preserve">, </w:t>
      </w:r>
      <w:r w:rsidR="00640713">
        <w:rPr>
          <w:sz w:val="22"/>
        </w:rPr>
        <w:t>July 29</w:t>
      </w:r>
      <w:r>
        <w:rPr>
          <w:sz w:val="22"/>
        </w:rPr>
        <w:t>, 2014 were reviewed.  Upon motion duly made, second and vote the minutes were approved.</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640713">
        <w:rPr>
          <w:sz w:val="22"/>
        </w:rPr>
        <w:t>seven</w:t>
      </w:r>
      <w:r w:rsidR="00640713">
        <w:rPr>
          <w:sz w:val="22"/>
        </w:rPr>
        <w:t xml:space="preserve"> </w:t>
      </w:r>
      <w:r w:rsidR="00832A83">
        <w:rPr>
          <w:sz w:val="22"/>
        </w:rPr>
        <w:t>month</w:t>
      </w:r>
      <w:r w:rsidR="002D3F43">
        <w:rPr>
          <w:sz w:val="22"/>
        </w:rPr>
        <w:t>s</w:t>
      </w:r>
      <w:r w:rsidR="007E25E4" w:rsidRPr="00C10081">
        <w:rPr>
          <w:sz w:val="22"/>
        </w:rPr>
        <w:t xml:space="preserve"> ending </w:t>
      </w:r>
      <w:r w:rsidR="00640713">
        <w:rPr>
          <w:sz w:val="22"/>
        </w:rPr>
        <w:t>July 31</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640713">
        <w:rPr>
          <w:sz w:val="22"/>
        </w:rPr>
        <w:t>McAskin</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640713">
        <w:rPr>
          <w:sz w:val="22"/>
        </w:rPr>
        <w:t>Conway</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2D3F43">
        <w:rPr>
          <w:sz w:val="22"/>
        </w:rPr>
        <w:t>3</w:t>
      </w:r>
      <w:r w:rsidR="00577B45">
        <w:rPr>
          <w:sz w:val="22"/>
        </w:rPr>
        <w:t>,</w:t>
      </w:r>
      <w:r w:rsidR="002956F4">
        <w:rPr>
          <w:sz w:val="22"/>
        </w:rPr>
        <w:t>709.22</w:t>
      </w:r>
      <w:r w:rsidR="00AB7294">
        <w:rPr>
          <w:sz w:val="22"/>
        </w:rPr>
        <w:t xml:space="preserve">.  </w:t>
      </w:r>
      <w:r>
        <w:rPr>
          <w:sz w:val="22"/>
        </w:rPr>
        <w:t xml:space="preserve">After review, Director </w:t>
      </w:r>
      <w:r w:rsidR="002956F4">
        <w:rPr>
          <w:sz w:val="22"/>
        </w:rPr>
        <w:t>McAskin</w:t>
      </w:r>
      <w:r w:rsidR="002956F4">
        <w:rPr>
          <w:sz w:val="22"/>
        </w:rPr>
        <w:t xml:space="preserve"> </w:t>
      </w:r>
      <w:r>
        <w:rPr>
          <w:sz w:val="22"/>
        </w:rPr>
        <w:t>made a motion to approve the cash disbursements</w:t>
      </w:r>
      <w:r w:rsidR="007B31B8">
        <w:rPr>
          <w:sz w:val="22"/>
        </w:rPr>
        <w:t>.</w:t>
      </w:r>
      <w:r>
        <w:rPr>
          <w:sz w:val="22"/>
        </w:rPr>
        <w:t xml:space="preserve">  The motion was seconded by Director </w:t>
      </w:r>
      <w:r w:rsidR="002956F4">
        <w:rPr>
          <w:sz w:val="22"/>
        </w:rPr>
        <w:t>Conway</w:t>
      </w:r>
      <w:r w:rsidR="002956F4">
        <w:rPr>
          <w:sz w:val="22"/>
        </w:rPr>
        <w:t xml:space="preserve"> </w:t>
      </w:r>
      <w:r>
        <w:rPr>
          <w:sz w:val="22"/>
        </w:rPr>
        <w:t>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10337B" w:rsidRDefault="002956F4" w:rsidP="00B34AD4">
      <w:pPr>
        <w:spacing w:line="276" w:lineRule="auto"/>
        <w:rPr>
          <w:sz w:val="22"/>
        </w:rPr>
      </w:pPr>
      <w:r>
        <w:rPr>
          <w:sz w:val="22"/>
        </w:rPr>
        <w:t xml:space="preserve">Purrington Civil has not had an opportunity to review the sewer line video.  The Board asked Ms. Beard to contact Mr. Purrington and explain the need for the report to facilitate the Board’s decision on </w:t>
      </w:r>
      <w:r w:rsidR="00622B78">
        <w:rPr>
          <w:sz w:val="22"/>
        </w:rPr>
        <w:t>the 2014 Election Resolution.</w:t>
      </w:r>
    </w:p>
    <w:p w:rsidR="00622B78" w:rsidRDefault="00622B78" w:rsidP="00B34AD4">
      <w:pPr>
        <w:spacing w:line="276" w:lineRule="auto"/>
        <w:rPr>
          <w:sz w:val="22"/>
        </w:rPr>
      </w:pPr>
    </w:p>
    <w:p w:rsidR="00622B78" w:rsidRDefault="00622B78" w:rsidP="00B34AD4">
      <w:pPr>
        <w:spacing w:line="276" w:lineRule="auto"/>
        <w:rPr>
          <w:sz w:val="22"/>
        </w:rPr>
      </w:pPr>
    </w:p>
    <w:p w:rsidR="00622B78" w:rsidRDefault="00622B78" w:rsidP="00B34AD4">
      <w:pPr>
        <w:spacing w:line="276" w:lineRule="auto"/>
        <w:rPr>
          <w:sz w:val="22"/>
        </w:rPr>
      </w:pPr>
    </w:p>
    <w:p w:rsidR="00622B78" w:rsidRDefault="00622B78" w:rsidP="00B34AD4">
      <w:pPr>
        <w:spacing w:line="276" w:lineRule="auto"/>
        <w:rPr>
          <w:sz w:val="22"/>
        </w:rPr>
      </w:pP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lastRenderedPageBreak/>
        <w:t>DISTRICT EDUCATION</w:t>
      </w:r>
    </w:p>
    <w:p w:rsidR="00A404FC" w:rsidRDefault="001A1B3A" w:rsidP="003839D9">
      <w:pPr>
        <w:spacing w:line="276" w:lineRule="auto"/>
        <w:rPr>
          <w:sz w:val="22"/>
        </w:rPr>
      </w:pPr>
      <w:r>
        <w:rPr>
          <w:sz w:val="22"/>
        </w:rPr>
        <w:t xml:space="preserve">Ms. Beard presented an updated 5 year cash flow forecast.  She stated she did not believe </w:t>
      </w:r>
      <w:r w:rsidR="00622B78">
        <w:rPr>
          <w:sz w:val="22"/>
        </w:rPr>
        <w:t>a</w:t>
      </w:r>
      <w:r>
        <w:rPr>
          <w:sz w:val="22"/>
        </w:rPr>
        <w:t xml:space="preserve"> two mill increase will provide adequate funding for the District in future years.  The Board again discussed the need for the report on the status of the sewer lines to determine the funding needs of the District.  The Board discussed an additional meeting with the homeowners to discuss the possible need for a mill levy increase of 4 mills.  </w:t>
      </w:r>
    </w:p>
    <w:p w:rsidR="001A1B3A" w:rsidRDefault="001A1B3A" w:rsidP="003839D9">
      <w:pPr>
        <w:spacing w:line="276" w:lineRule="auto"/>
        <w:rPr>
          <w:sz w:val="22"/>
        </w:rPr>
      </w:pPr>
    </w:p>
    <w:p w:rsidR="001A1B3A" w:rsidRDefault="001A1B3A" w:rsidP="003839D9">
      <w:pPr>
        <w:spacing w:line="276" w:lineRule="auto"/>
        <w:rPr>
          <w:b/>
          <w:sz w:val="22"/>
          <w:u w:val="single"/>
        </w:rPr>
      </w:pPr>
      <w:r>
        <w:rPr>
          <w:b/>
          <w:sz w:val="22"/>
          <w:u w:val="single"/>
        </w:rPr>
        <w:t>2014 ELECTION RESOLUTION</w:t>
      </w:r>
    </w:p>
    <w:p w:rsidR="001A1B3A" w:rsidRPr="00622B78" w:rsidRDefault="001A1B3A" w:rsidP="003839D9">
      <w:pPr>
        <w:spacing w:line="276" w:lineRule="auto"/>
        <w:rPr>
          <w:sz w:val="22"/>
        </w:rPr>
      </w:pPr>
      <w:r>
        <w:rPr>
          <w:sz w:val="22"/>
        </w:rPr>
        <w:t>The Board scheduled a special meeting to be held on September 5, 2014 at 7:30 a.m. to finalize the 2014 Election Resolution.</w:t>
      </w:r>
    </w:p>
    <w:p w:rsidR="00A404FC" w:rsidRDefault="00A404FC" w:rsidP="00B34AD4">
      <w:pPr>
        <w:spacing w:line="276" w:lineRule="auto"/>
        <w:rPr>
          <w:sz w:val="22"/>
        </w:rPr>
      </w:pPr>
    </w:p>
    <w:p w:rsidR="00A404FC" w:rsidRDefault="003839D9" w:rsidP="00B34AD4">
      <w:pPr>
        <w:spacing w:line="276" w:lineRule="auto"/>
        <w:rPr>
          <w:b/>
          <w:sz w:val="22"/>
          <w:u w:val="single"/>
        </w:rPr>
      </w:pPr>
      <w:r>
        <w:rPr>
          <w:b/>
          <w:sz w:val="22"/>
          <w:u w:val="single"/>
        </w:rPr>
        <w:t>DISTRICT SERVICE PLAN</w:t>
      </w:r>
    </w:p>
    <w:p w:rsidR="00A404FC" w:rsidRDefault="001A1B3A" w:rsidP="00B34AD4">
      <w:pPr>
        <w:spacing w:line="276" w:lineRule="auto"/>
        <w:rPr>
          <w:sz w:val="22"/>
        </w:rPr>
      </w:pPr>
      <w:r>
        <w:rPr>
          <w:sz w:val="22"/>
        </w:rPr>
        <w:t xml:space="preserve">Director McAskin reported Rick </w:t>
      </w:r>
      <w:proofErr w:type="spellStart"/>
      <w:r>
        <w:rPr>
          <w:sz w:val="22"/>
        </w:rPr>
        <w:t>Kron</w:t>
      </w:r>
      <w:proofErr w:type="spellEnd"/>
      <w:r>
        <w:rPr>
          <w:sz w:val="22"/>
        </w:rPr>
        <w:t xml:space="preserve"> has reviewed the legal recordings of the District and has not found a District Service Plan.  Director McAskin will ask Mr. </w:t>
      </w:r>
      <w:proofErr w:type="spellStart"/>
      <w:r>
        <w:rPr>
          <w:sz w:val="22"/>
        </w:rPr>
        <w:t>Kron</w:t>
      </w:r>
      <w:proofErr w:type="spellEnd"/>
      <w:r>
        <w:rPr>
          <w:sz w:val="22"/>
        </w:rPr>
        <w:t xml:space="preserve"> to do a final review of the legal recordings.  If a Statement of Purpose or District Service Plan cannot be located, the District will prepare an Intergovernmental Agreement </w:t>
      </w:r>
      <w:r w:rsidR="00622B78">
        <w:rPr>
          <w:sz w:val="22"/>
        </w:rPr>
        <w:t xml:space="preserve">to be presented to the City of Cherry Hills Village </w:t>
      </w:r>
      <w:bookmarkStart w:id="0" w:name="_GoBack"/>
      <w:bookmarkEnd w:id="0"/>
      <w:r w:rsidR="00622B78">
        <w:rPr>
          <w:sz w:val="22"/>
        </w:rPr>
        <w:t>stating the functions the District intends to perform now or in the future.</w:t>
      </w:r>
    </w:p>
    <w:p w:rsidR="00622B78" w:rsidRDefault="00622B78" w:rsidP="00B34AD4">
      <w:pPr>
        <w:spacing w:line="276" w:lineRule="auto"/>
        <w:rPr>
          <w:sz w:val="22"/>
        </w:rPr>
      </w:pPr>
    </w:p>
    <w:p w:rsidR="00622B78" w:rsidRDefault="00622B78" w:rsidP="00B34AD4">
      <w:pPr>
        <w:spacing w:line="276" w:lineRule="auto"/>
        <w:rPr>
          <w:b/>
          <w:sz w:val="22"/>
          <w:u w:val="single"/>
        </w:rPr>
      </w:pPr>
      <w:r>
        <w:rPr>
          <w:b/>
          <w:sz w:val="22"/>
          <w:u w:val="single"/>
        </w:rPr>
        <w:t>2015 PROPOSED BUDGET</w:t>
      </w:r>
    </w:p>
    <w:p w:rsidR="00622B78" w:rsidRPr="00622B78" w:rsidRDefault="00622B78" w:rsidP="00B34AD4">
      <w:pPr>
        <w:spacing w:line="276" w:lineRule="auto"/>
        <w:rPr>
          <w:sz w:val="22"/>
        </w:rPr>
      </w:pPr>
      <w:r>
        <w:rPr>
          <w:sz w:val="22"/>
        </w:rPr>
        <w:t>Ms. Beard presented the 2015 Proposed Budget.  This is a preliminary budget with the final draft to be proposed after the election, receipt of the assessed valuation and review of capital improvement recommendations from Purrington Civil.</w:t>
      </w:r>
    </w:p>
    <w:p w:rsidR="00A404FC" w:rsidRPr="00A404FC" w:rsidRDefault="00A404FC"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622B78">
        <w:rPr>
          <w:sz w:val="22"/>
        </w:rPr>
        <w:t>15</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38E9"/>
    <w:rsid w:val="00217692"/>
    <w:rsid w:val="00255FE1"/>
    <w:rsid w:val="0027294E"/>
    <w:rsid w:val="002956F4"/>
    <w:rsid w:val="002A2B6A"/>
    <w:rsid w:val="002A74F7"/>
    <w:rsid w:val="002B0321"/>
    <w:rsid w:val="002C6064"/>
    <w:rsid w:val="002D3F43"/>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8224C"/>
    <w:rsid w:val="004A470D"/>
    <w:rsid w:val="004C774D"/>
    <w:rsid w:val="004E41AA"/>
    <w:rsid w:val="004E7677"/>
    <w:rsid w:val="004E79D3"/>
    <w:rsid w:val="005029B3"/>
    <w:rsid w:val="005063FE"/>
    <w:rsid w:val="00507EFF"/>
    <w:rsid w:val="0052684E"/>
    <w:rsid w:val="00531EE8"/>
    <w:rsid w:val="00540620"/>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22B78"/>
    <w:rsid w:val="00640713"/>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46B50"/>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1F53"/>
    <w:rsid w:val="008F7838"/>
    <w:rsid w:val="0090661F"/>
    <w:rsid w:val="00914C46"/>
    <w:rsid w:val="0092292C"/>
    <w:rsid w:val="00923AF3"/>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0945"/>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7FD97A-43AD-4499-8C3F-DF6D3747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7FBA-28AA-4845-B9E4-46A3F834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534</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2014-09-02T21:57:00Z</dcterms:created>
  <dcterms:modified xsi:type="dcterms:W3CDTF">2014-09-02T23:32:00Z</dcterms:modified>
</cp:coreProperties>
</file>